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136" w:rsidRDefault="00800136"/>
    <w:p w:rsidR="00800136" w:rsidRPr="007203AD" w:rsidRDefault="00290F36" w:rsidP="00293819">
      <w:pPr>
        <w:spacing w:line="360" w:lineRule="auto"/>
        <w:rPr>
          <w:color w:val="0070C0"/>
          <w:sz w:val="32"/>
          <w:szCs w:val="32"/>
        </w:rPr>
      </w:pPr>
      <w:r>
        <w:rPr>
          <w:color w:val="0070C0"/>
          <w:sz w:val="32"/>
          <w:szCs w:val="32"/>
        </w:rPr>
        <w:t xml:space="preserve">Struttura del video e </w:t>
      </w:r>
      <w:r w:rsidR="007203AD">
        <w:rPr>
          <w:color w:val="0070C0"/>
          <w:sz w:val="32"/>
          <w:szCs w:val="32"/>
        </w:rPr>
        <w:t xml:space="preserve">scelte di layout </w:t>
      </w:r>
    </w:p>
    <w:p w:rsidR="0086164F" w:rsidRDefault="0086164F" w:rsidP="0029381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Il video è suddiviso nelle seguenti parti:</w:t>
      </w:r>
    </w:p>
    <w:p w:rsidR="0086164F" w:rsidRDefault="0086164F" w:rsidP="00293819">
      <w:pPr>
        <w:pStyle w:val="Paragrafoelenco"/>
        <w:numPr>
          <w:ilvl w:val="0"/>
          <w:numId w:val="6"/>
        </w:numPr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Presentazione della tecnica di separazione cromatografia</w:t>
      </w:r>
    </w:p>
    <w:p w:rsidR="0086164F" w:rsidRDefault="0086164F" w:rsidP="00293819">
      <w:pPr>
        <w:pStyle w:val="Paragrafoelenco"/>
        <w:numPr>
          <w:ilvl w:val="0"/>
          <w:numId w:val="6"/>
        </w:numPr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Presentazione dei materiali e degli strumenti</w:t>
      </w:r>
    </w:p>
    <w:p w:rsidR="0086164F" w:rsidRDefault="0086164F" w:rsidP="00293819">
      <w:pPr>
        <w:pStyle w:val="Paragrafoelenco"/>
        <w:numPr>
          <w:ilvl w:val="0"/>
          <w:numId w:val="6"/>
        </w:numPr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Procedimento sperimentale </w:t>
      </w:r>
    </w:p>
    <w:p w:rsidR="0086164F" w:rsidRPr="0086164F" w:rsidRDefault="0086164F" w:rsidP="00293819">
      <w:pPr>
        <w:pStyle w:val="Paragrafoelenco"/>
        <w:numPr>
          <w:ilvl w:val="0"/>
          <w:numId w:val="6"/>
        </w:numPr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Conclusioni finali</w:t>
      </w:r>
    </w:p>
    <w:p w:rsidR="00BE3EE3" w:rsidRDefault="0007772F" w:rsidP="0029381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</w:t>
      </w:r>
      <w:r w:rsidR="00800136">
        <w:rPr>
          <w:color w:val="000000" w:themeColor="text1"/>
          <w:sz w:val="24"/>
          <w:szCs w:val="24"/>
        </w:rPr>
        <w:t>el video si è cercato di evidenziare soprattutto la fase iniziale dell’es</w:t>
      </w:r>
      <w:r w:rsidR="00290F36">
        <w:rPr>
          <w:color w:val="000000" w:themeColor="text1"/>
          <w:sz w:val="24"/>
          <w:szCs w:val="24"/>
        </w:rPr>
        <w:t>perimento, in cui la miscela è ancora unita e compatta</w:t>
      </w:r>
      <w:r w:rsidR="00800136">
        <w:rPr>
          <w:color w:val="000000" w:themeColor="text1"/>
          <w:sz w:val="24"/>
          <w:szCs w:val="24"/>
        </w:rPr>
        <w:t xml:space="preserve"> e quella finale</w:t>
      </w:r>
      <w:r w:rsidR="00290F36">
        <w:rPr>
          <w:color w:val="000000" w:themeColor="text1"/>
          <w:sz w:val="24"/>
          <w:szCs w:val="24"/>
        </w:rPr>
        <w:t xml:space="preserve">, a esperimento concluso, </w:t>
      </w:r>
      <w:r w:rsidR="00800136">
        <w:rPr>
          <w:color w:val="000000" w:themeColor="text1"/>
          <w:sz w:val="24"/>
          <w:szCs w:val="24"/>
        </w:rPr>
        <w:t>in cui è osservabile visiva</w:t>
      </w:r>
      <w:r w:rsidR="00290F36">
        <w:rPr>
          <w:color w:val="000000" w:themeColor="text1"/>
          <w:sz w:val="24"/>
          <w:szCs w:val="24"/>
        </w:rPr>
        <w:t>mente la separazione dei soluti</w:t>
      </w:r>
      <w:r w:rsidR="00800136">
        <w:rPr>
          <w:color w:val="000000" w:themeColor="text1"/>
          <w:sz w:val="24"/>
          <w:szCs w:val="24"/>
        </w:rPr>
        <w:t xml:space="preserve">. </w:t>
      </w:r>
    </w:p>
    <w:p w:rsidR="00800136" w:rsidRDefault="00800136" w:rsidP="00800136">
      <w:pPr>
        <w:rPr>
          <w:color w:val="000000" w:themeColor="text1"/>
          <w:sz w:val="24"/>
          <w:szCs w:val="24"/>
        </w:rPr>
      </w:pPr>
    </w:p>
    <w:p w:rsidR="007203AD" w:rsidRPr="00800136" w:rsidRDefault="007203AD" w:rsidP="00800136">
      <w:pPr>
        <w:rPr>
          <w:color w:val="000000" w:themeColor="text1"/>
          <w:sz w:val="24"/>
          <w:szCs w:val="24"/>
        </w:rPr>
      </w:pPr>
    </w:p>
    <w:p w:rsidR="00293819" w:rsidRPr="007203AD" w:rsidRDefault="00290F36" w:rsidP="005F03FD">
      <w:pPr>
        <w:spacing w:line="336" w:lineRule="auto"/>
        <w:rPr>
          <w:color w:val="0070C0"/>
          <w:sz w:val="32"/>
          <w:szCs w:val="32"/>
        </w:rPr>
      </w:pPr>
      <w:r>
        <w:rPr>
          <w:color w:val="0070C0"/>
          <w:sz w:val="32"/>
          <w:szCs w:val="32"/>
        </w:rPr>
        <w:t>C</w:t>
      </w:r>
      <w:r w:rsidR="00BE3EE3" w:rsidRPr="007203AD">
        <w:rPr>
          <w:color w:val="0070C0"/>
          <w:sz w:val="32"/>
          <w:szCs w:val="32"/>
        </w:rPr>
        <w:t xml:space="preserve">ontenuti esposti nel </w:t>
      </w:r>
      <w:r>
        <w:rPr>
          <w:color w:val="0070C0"/>
          <w:sz w:val="32"/>
          <w:szCs w:val="32"/>
        </w:rPr>
        <w:t xml:space="preserve">video </w:t>
      </w:r>
    </w:p>
    <w:p w:rsidR="0086164F" w:rsidRDefault="0086164F" w:rsidP="0029381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Titolo esperimento: </w:t>
      </w:r>
    </w:p>
    <w:p w:rsidR="007203AD" w:rsidRDefault="0086164F" w:rsidP="0029381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Dalle miscele omogenee alle sostanze: la cromatografia </w:t>
      </w:r>
    </w:p>
    <w:p w:rsidR="0086164F" w:rsidRDefault="0086164F" w:rsidP="00293819">
      <w:pPr>
        <w:rPr>
          <w:color w:val="000000" w:themeColor="text1"/>
          <w:sz w:val="24"/>
          <w:szCs w:val="24"/>
        </w:rPr>
      </w:pPr>
    </w:p>
    <w:p w:rsidR="0086164F" w:rsidRDefault="0086164F" w:rsidP="0086164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La cromatografia è una tecnica di separazione dei componenti di una miscela omogenea organica o inorganica (posizionata su un apposito supporto) basata sulla diversa velocità di migrazione dei componenti (fase stazionaria), che vengono trasportati da un fluido (fase mobile)</w:t>
      </w:r>
      <w:r w:rsidR="00293819">
        <w:rPr>
          <w:color w:val="000000" w:themeColor="text1"/>
          <w:sz w:val="24"/>
          <w:szCs w:val="24"/>
        </w:rPr>
        <w:t>.</w:t>
      </w:r>
    </w:p>
    <w:p w:rsidR="00293819" w:rsidRDefault="00293819" w:rsidP="0086164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</w:t>
      </w:r>
      <w:r w:rsidRPr="005F03FD">
        <w:rPr>
          <w:color w:val="000000" w:themeColor="text1"/>
          <w:sz w:val="24"/>
          <w:szCs w:val="24"/>
        </w:rPr>
        <w:t>el video è stata realizzata la cromatografia su carta, in cui il supporto su cui sono posizionate le miscele è appunto la carta.</w:t>
      </w:r>
    </w:p>
    <w:p w:rsidR="0086164F" w:rsidRDefault="0086164F" w:rsidP="0086164F">
      <w:pPr>
        <w:rPr>
          <w:color w:val="000000" w:themeColor="text1"/>
          <w:sz w:val="24"/>
          <w:szCs w:val="24"/>
        </w:rPr>
      </w:pPr>
    </w:p>
    <w:p w:rsidR="007203AD" w:rsidRDefault="005E038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Materiali</w:t>
      </w:r>
      <w:r w:rsidR="00293819">
        <w:rPr>
          <w:color w:val="000000" w:themeColor="text1"/>
          <w:sz w:val="24"/>
          <w:szCs w:val="24"/>
        </w:rPr>
        <w:t xml:space="preserve"> e strumenti</w:t>
      </w:r>
      <w:r>
        <w:rPr>
          <w:color w:val="000000" w:themeColor="text1"/>
          <w:sz w:val="24"/>
          <w:szCs w:val="24"/>
        </w:rPr>
        <w:t xml:space="preserve"> utilizzati: </w:t>
      </w:r>
    </w:p>
    <w:p w:rsidR="007203AD" w:rsidRDefault="007203AD" w:rsidP="007203AD">
      <w:pPr>
        <w:pStyle w:val="Paragrafoelenco"/>
        <w:numPr>
          <w:ilvl w:val="0"/>
          <w:numId w:val="3"/>
        </w:numPr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carta</w:t>
      </w:r>
      <w:r w:rsidR="005E0389" w:rsidRPr="007203AD">
        <w:rPr>
          <w:color w:val="000000" w:themeColor="text1"/>
          <w:sz w:val="24"/>
          <w:szCs w:val="24"/>
        </w:rPr>
        <w:t xml:space="preserve"> </w:t>
      </w:r>
      <w:r w:rsidR="00293819">
        <w:rPr>
          <w:color w:val="000000" w:themeColor="text1"/>
          <w:sz w:val="24"/>
          <w:szCs w:val="24"/>
        </w:rPr>
        <w:t>da filtro</w:t>
      </w:r>
    </w:p>
    <w:p w:rsidR="007203AD" w:rsidRPr="00290F36" w:rsidRDefault="00290F36" w:rsidP="00290F36">
      <w:pPr>
        <w:pStyle w:val="Paragrafoelenco"/>
        <w:numPr>
          <w:ilvl w:val="0"/>
          <w:numId w:val="3"/>
        </w:numPr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pennarello</w:t>
      </w:r>
    </w:p>
    <w:p w:rsidR="007203AD" w:rsidRDefault="007203AD" w:rsidP="007203AD">
      <w:pPr>
        <w:pStyle w:val="Paragrafoelenco"/>
        <w:numPr>
          <w:ilvl w:val="0"/>
          <w:numId w:val="3"/>
        </w:numPr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alcool etilico</w:t>
      </w:r>
    </w:p>
    <w:p w:rsidR="005E0389" w:rsidRPr="007203AD" w:rsidRDefault="001A559F" w:rsidP="007203AD">
      <w:pPr>
        <w:pStyle w:val="Paragrafoelenco"/>
        <w:numPr>
          <w:ilvl w:val="0"/>
          <w:numId w:val="3"/>
        </w:numPr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recipiente </w:t>
      </w:r>
    </w:p>
    <w:p w:rsidR="00E4210E" w:rsidRDefault="00E4210E" w:rsidP="005F03FD">
      <w:pPr>
        <w:rPr>
          <w:color w:val="000000" w:themeColor="text1"/>
          <w:sz w:val="24"/>
          <w:szCs w:val="24"/>
        </w:rPr>
      </w:pPr>
    </w:p>
    <w:p w:rsidR="005F03FD" w:rsidRDefault="005F03FD" w:rsidP="005F03FD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Procedimento:</w:t>
      </w:r>
    </w:p>
    <w:p w:rsidR="00290F36" w:rsidRPr="00290F36" w:rsidRDefault="00290F36" w:rsidP="00290F36">
      <w:pPr>
        <w:pStyle w:val="Paragrafoelenco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versare il solvente (in questo caso l’alcool etilico) nel recipiente</w:t>
      </w:r>
    </w:p>
    <w:p w:rsidR="005F03FD" w:rsidRPr="00290F36" w:rsidRDefault="005F03FD" w:rsidP="00290F36">
      <w:pPr>
        <w:pStyle w:val="Paragrafoelenco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su una striscia di carta</w:t>
      </w:r>
      <w:r w:rsidR="00293819">
        <w:rPr>
          <w:color w:val="000000" w:themeColor="text1"/>
          <w:sz w:val="24"/>
          <w:szCs w:val="24"/>
        </w:rPr>
        <w:t xml:space="preserve"> da filtro</w:t>
      </w:r>
      <w:r>
        <w:rPr>
          <w:color w:val="000000" w:themeColor="text1"/>
          <w:sz w:val="24"/>
          <w:szCs w:val="24"/>
        </w:rPr>
        <w:t xml:space="preserve"> tracciare piccoli segni </w:t>
      </w:r>
      <w:r w:rsidR="00290F36">
        <w:rPr>
          <w:color w:val="000000" w:themeColor="text1"/>
          <w:sz w:val="24"/>
          <w:szCs w:val="24"/>
        </w:rPr>
        <w:t>con il pennarello</w:t>
      </w:r>
    </w:p>
    <w:p w:rsidR="00646514" w:rsidRDefault="00290F36" w:rsidP="00646514">
      <w:pPr>
        <w:pStyle w:val="Paragrafoelenco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Immergere parzialmente la striscia</w:t>
      </w:r>
      <w:r w:rsidR="005F03FD">
        <w:rPr>
          <w:color w:val="000000" w:themeColor="text1"/>
          <w:sz w:val="24"/>
          <w:szCs w:val="24"/>
        </w:rPr>
        <w:t xml:space="preserve"> di carta nel solvente, in modo che l’alcool venga a diretto contatto solo con una piccola porzione di carta e il livello del solvente sia inferiore a quello dei segni </w:t>
      </w:r>
      <w:r w:rsidR="00E4210E">
        <w:rPr>
          <w:color w:val="000000" w:themeColor="text1"/>
          <w:sz w:val="24"/>
          <w:szCs w:val="24"/>
        </w:rPr>
        <w:t xml:space="preserve">tracciati </w:t>
      </w:r>
      <w:r w:rsidR="00646514">
        <w:rPr>
          <w:color w:val="000000" w:themeColor="text1"/>
          <w:sz w:val="24"/>
          <w:szCs w:val="24"/>
        </w:rPr>
        <w:t xml:space="preserve">nel </w:t>
      </w:r>
      <w:r w:rsidR="005F03FD">
        <w:rPr>
          <w:color w:val="000000" w:themeColor="text1"/>
          <w:sz w:val="24"/>
          <w:szCs w:val="24"/>
        </w:rPr>
        <w:t>punto</w:t>
      </w:r>
      <w:r w:rsidR="00646514">
        <w:rPr>
          <w:color w:val="000000" w:themeColor="text1"/>
          <w:sz w:val="24"/>
          <w:szCs w:val="24"/>
        </w:rPr>
        <w:t xml:space="preserve"> 1</w:t>
      </w:r>
      <w:r w:rsidR="005F03FD">
        <w:rPr>
          <w:color w:val="000000" w:themeColor="text1"/>
          <w:sz w:val="24"/>
          <w:szCs w:val="24"/>
        </w:rPr>
        <w:t>.</w:t>
      </w:r>
    </w:p>
    <w:p w:rsidR="00646514" w:rsidRPr="00646514" w:rsidRDefault="00646514" w:rsidP="00646514">
      <w:pPr>
        <w:ind w:left="360"/>
        <w:rPr>
          <w:color w:val="000000" w:themeColor="text1"/>
          <w:sz w:val="24"/>
          <w:szCs w:val="24"/>
        </w:rPr>
      </w:pPr>
    </w:p>
    <w:p w:rsidR="0013649E" w:rsidRPr="0013649E" w:rsidRDefault="0013649E" w:rsidP="0013649E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Conclusione</w:t>
      </w:r>
      <w:r w:rsidR="00646514">
        <w:rPr>
          <w:color w:val="000000" w:themeColor="text1"/>
          <w:sz w:val="24"/>
          <w:szCs w:val="24"/>
        </w:rPr>
        <w:t xml:space="preserve"> e osservazioni</w:t>
      </w:r>
      <w:r>
        <w:rPr>
          <w:color w:val="000000" w:themeColor="text1"/>
          <w:sz w:val="24"/>
          <w:szCs w:val="24"/>
        </w:rPr>
        <w:t>:</w:t>
      </w:r>
    </w:p>
    <w:p w:rsidR="00351D77" w:rsidRDefault="00351D77" w:rsidP="0013649E">
      <w:r w:rsidRPr="0013649E">
        <w:rPr>
          <w:color w:val="000000" w:themeColor="text1"/>
          <w:sz w:val="24"/>
          <w:szCs w:val="24"/>
        </w:rPr>
        <w:t xml:space="preserve">Per </w:t>
      </w:r>
      <w:r w:rsidR="00646514">
        <w:rPr>
          <w:color w:val="000000" w:themeColor="text1"/>
          <w:sz w:val="24"/>
          <w:szCs w:val="24"/>
        </w:rPr>
        <w:t>capillarità il solvente</w:t>
      </w:r>
      <w:r w:rsidRPr="0013649E">
        <w:rPr>
          <w:color w:val="000000" w:themeColor="text1"/>
          <w:sz w:val="24"/>
          <w:szCs w:val="24"/>
        </w:rPr>
        <w:t xml:space="preserve"> </w:t>
      </w:r>
      <w:r w:rsidR="00646514">
        <w:rPr>
          <w:color w:val="000000" w:themeColor="text1"/>
          <w:sz w:val="24"/>
          <w:szCs w:val="24"/>
        </w:rPr>
        <w:t>sale lungo il foglio di carta, trasportando i diversi componenti della miscela</w:t>
      </w:r>
      <w:r w:rsidR="00293819">
        <w:rPr>
          <w:color w:val="000000" w:themeColor="text1"/>
          <w:sz w:val="24"/>
          <w:szCs w:val="24"/>
        </w:rPr>
        <w:t xml:space="preserve"> derivata dal pennarello</w:t>
      </w:r>
      <w:r w:rsidR="00646514">
        <w:rPr>
          <w:color w:val="000000" w:themeColor="text1"/>
          <w:sz w:val="24"/>
          <w:szCs w:val="24"/>
        </w:rPr>
        <w:t>. A causa delle differenti affini</w:t>
      </w:r>
      <w:r w:rsidR="00B27582">
        <w:rPr>
          <w:color w:val="000000" w:themeColor="text1"/>
          <w:sz w:val="24"/>
          <w:szCs w:val="24"/>
        </w:rPr>
        <w:t>tà</w:t>
      </w:r>
      <w:r w:rsidR="00293819">
        <w:rPr>
          <w:color w:val="000000" w:themeColor="text1"/>
          <w:sz w:val="24"/>
          <w:szCs w:val="24"/>
        </w:rPr>
        <w:t xml:space="preserve"> chimiche</w:t>
      </w:r>
      <w:r w:rsidR="00B27582">
        <w:rPr>
          <w:color w:val="000000" w:themeColor="text1"/>
          <w:sz w:val="24"/>
          <w:szCs w:val="24"/>
        </w:rPr>
        <w:t xml:space="preserve"> tra il solvente e i solut</w:t>
      </w:r>
      <w:r w:rsidR="00646514">
        <w:rPr>
          <w:color w:val="000000" w:themeColor="text1"/>
          <w:sz w:val="24"/>
          <w:szCs w:val="24"/>
        </w:rPr>
        <w:t xml:space="preserve">i, questi tenderanno a salire verso l’alto </w:t>
      </w:r>
      <w:r w:rsidR="00B27582">
        <w:rPr>
          <w:color w:val="000000" w:themeColor="text1"/>
          <w:sz w:val="24"/>
          <w:szCs w:val="24"/>
        </w:rPr>
        <w:t xml:space="preserve">con diverse velocità, </w:t>
      </w:r>
      <w:r w:rsidR="00646514">
        <w:rPr>
          <w:color w:val="000000" w:themeColor="text1"/>
          <w:sz w:val="24"/>
          <w:szCs w:val="24"/>
        </w:rPr>
        <w:t xml:space="preserve">stratificandosi sulla striscia. Ciò è osservabile visivamente </w:t>
      </w:r>
      <w:r w:rsidR="00B27582">
        <w:rPr>
          <w:color w:val="000000" w:themeColor="text1"/>
          <w:sz w:val="24"/>
          <w:szCs w:val="24"/>
        </w:rPr>
        <w:t xml:space="preserve">tramite </w:t>
      </w:r>
      <w:r w:rsidR="0013649E" w:rsidRPr="0013649E">
        <w:rPr>
          <w:color w:val="000000" w:themeColor="text1"/>
          <w:sz w:val="24"/>
          <w:szCs w:val="24"/>
        </w:rPr>
        <w:t xml:space="preserve">la stratificazione </w:t>
      </w:r>
      <w:r w:rsidR="00646514">
        <w:rPr>
          <w:color w:val="000000" w:themeColor="text1"/>
          <w:sz w:val="24"/>
          <w:szCs w:val="24"/>
        </w:rPr>
        <w:t xml:space="preserve">cromatica </w:t>
      </w:r>
      <w:r w:rsidR="0013649E" w:rsidRPr="0013649E">
        <w:rPr>
          <w:color w:val="000000" w:themeColor="text1"/>
          <w:sz w:val="24"/>
          <w:szCs w:val="24"/>
        </w:rPr>
        <w:t xml:space="preserve">dei </w:t>
      </w:r>
      <w:r w:rsidRPr="0013649E">
        <w:rPr>
          <w:color w:val="000000" w:themeColor="text1"/>
          <w:sz w:val="24"/>
          <w:szCs w:val="24"/>
        </w:rPr>
        <w:t>soluti</w:t>
      </w:r>
      <w:r w:rsidR="00290F36">
        <w:rPr>
          <w:color w:val="000000" w:themeColor="text1"/>
          <w:sz w:val="24"/>
          <w:szCs w:val="24"/>
        </w:rPr>
        <w:t xml:space="preserve"> (evidenziata a inizio e fine video).</w:t>
      </w:r>
    </w:p>
    <w:p w:rsidR="00351D77" w:rsidRDefault="00351D77">
      <w:pPr>
        <w:rPr>
          <w:color w:val="000000" w:themeColor="text1"/>
          <w:sz w:val="24"/>
          <w:szCs w:val="24"/>
        </w:rPr>
      </w:pPr>
    </w:p>
    <w:p w:rsidR="00351D77" w:rsidRDefault="00351D77">
      <w:pPr>
        <w:rPr>
          <w:color w:val="000000" w:themeColor="text1"/>
          <w:sz w:val="24"/>
          <w:szCs w:val="24"/>
        </w:rPr>
      </w:pPr>
    </w:p>
    <w:p w:rsidR="00293819" w:rsidRDefault="00293819" w:rsidP="00290F36">
      <w:pPr>
        <w:rPr>
          <w:color w:val="000000" w:themeColor="text1"/>
          <w:sz w:val="24"/>
          <w:szCs w:val="24"/>
        </w:rPr>
      </w:pPr>
    </w:p>
    <w:p w:rsidR="00293819" w:rsidRDefault="00293819" w:rsidP="00290F36">
      <w:pPr>
        <w:rPr>
          <w:color w:val="000000" w:themeColor="text1"/>
          <w:sz w:val="24"/>
          <w:szCs w:val="24"/>
        </w:rPr>
      </w:pPr>
    </w:p>
    <w:p w:rsidR="00290F36" w:rsidRDefault="00290F36" w:rsidP="00290F36">
      <w:pPr>
        <w:rPr>
          <w:color w:val="0070C0"/>
          <w:sz w:val="32"/>
          <w:szCs w:val="32"/>
        </w:rPr>
      </w:pPr>
      <w:r>
        <w:rPr>
          <w:color w:val="0070C0"/>
          <w:sz w:val="32"/>
          <w:szCs w:val="32"/>
        </w:rPr>
        <w:lastRenderedPageBreak/>
        <w:t xml:space="preserve">Attenzioni e </w:t>
      </w:r>
      <w:r w:rsidRPr="007203AD">
        <w:rPr>
          <w:color w:val="0070C0"/>
          <w:sz w:val="32"/>
          <w:szCs w:val="32"/>
        </w:rPr>
        <w:t>problematiche sperimentali</w:t>
      </w:r>
    </w:p>
    <w:p w:rsidR="0013649E" w:rsidRDefault="0013649E">
      <w:pPr>
        <w:rPr>
          <w:color w:val="000000" w:themeColor="text1"/>
          <w:sz w:val="24"/>
          <w:szCs w:val="24"/>
        </w:rPr>
      </w:pPr>
    </w:p>
    <w:p w:rsidR="0013649E" w:rsidRDefault="00E4210E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L’</w:t>
      </w:r>
      <w:r w:rsidR="0013649E">
        <w:rPr>
          <w:color w:val="000000" w:themeColor="text1"/>
          <w:sz w:val="24"/>
          <w:szCs w:val="24"/>
        </w:rPr>
        <w:t xml:space="preserve">esperimento è un modo semplice per spiegare </w:t>
      </w:r>
      <w:r w:rsidR="00800136">
        <w:rPr>
          <w:color w:val="000000" w:themeColor="text1"/>
          <w:sz w:val="24"/>
          <w:szCs w:val="24"/>
        </w:rPr>
        <w:t xml:space="preserve">in linea generale </w:t>
      </w:r>
      <w:r w:rsidR="0013649E">
        <w:rPr>
          <w:color w:val="000000" w:themeColor="text1"/>
          <w:sz w:val="24"/>
          <w:szCs w:val="24"/>
        </w:rPr>
        <w:t>il fenomeno della cromatografia, attraverso un pro</w:t>
      </w:r>
      <w:r w:rsidR="00293819">
        <w:rPr>
          <w:color w:val="000000" w:themeColor="text1"/>
          <w:sz w:val="24"/>
          <w:szCs w:val="24"/>
        </w:rPr>
        <w:t>cedimento facile da realizzare</w:t>
      </w:r>
      <w:r w:rsidR="0013649E">
        <w:rPr>
          <w:color w:val="000000" w:themeColor="text1"/>
          <w:sz w:val="24"/>
          <w:szCs w:val="24"/>
        </w:rPr>
        <w:t xml:space="preserve"> con materiali</w:t>
      </w:r>
      <w:r w:rsidR="00293819">
        <w:rPr>
          <w:color w:val="000000" w:themeColor="text1"/>
          <w:sz w:val="24"/>
          <w:szCs w:val="24"/>
        </w:rPr>
        <w:t xml:space="preserve"> facilmente reperibili.</w:t>
      </w:r>
    </w:p>
    <w:p w:rsidR="00351D77" w:rsidRDefault="0013649E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Tuttavia per ripetere l’esperimento in modo più approfondito e preciso è necessario considerare una serie di fattori:</w:t>
      </w:r>
    </w:p>
    <w:p w:rsidR="00800136" w:rsidRPr="00800136" w:rsidRDefault="00290F36" w:rsidP="00800136">
      <w:pPr>
        <w:pStyle w:val="Paragrafoelenco"/>
        <w:numPr>
          <w:ilvl w:val="0"/>
          <w:numId w:val="2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u</w:t>
      </w:r>
      <w:r w:rsidR="0013649E">
        <w:rPr>
          <w:color w:val="000000" w:themeColor="text1"/>
          <w:sz w:val="24"/>
          <w:szCs w:val="24"/>
        </w:rPr>
        <w:t>tilizzo di materiali specifici (cart</w:t>
      </w:r>
      <w:r w:rsidR="00800136">
        <w:rPr>
          <w:color w:val="000000" w:themeColor="text1"/>
          <w:sz w:val="24"/>
          <w:szCs w:val="24"/>
        </w:rPr>
        <w:t>a da filtro per il supporto, macchinari complessi</w:t>
      </w:r>
      <w:r>
        <w:rPr>
          <w:color w:val="000000" w:themeColor="text1"/>
          <w:sz w:val="24"/>
          <w:szCs w:val="24"/>
        </w:rPr>
        <w:t xml:space="preserve"> spesso utilizzati in ambito industriale</w:t>
      </w:r>
      <w:r w:rsidR="00E4210E">
        <w:rPr>
          <w:color w:val="000000" w:themeColor="text1"/>
          <w:sz w:val="24"/>
          <w:szCs w:val="24"/>
        </w:rPr>
        <w:t xml:space="preserve"> per processi più specifici</w:t>
      </w:r>
      <w:r>
        <w:rPr>
          <w:color w:val="000000" w:themeColor="text1"/>
          <w:sz w:val="24"/>
          <w:szCs w:val="24"/>
        </w:rPr>
        <w:t>,…</w:t>
      </w:r>
      <w:r w:rsidR="0013649E">
        <w:rPr>
          <w:color w:val="000000" w:themeColor="text1"/>
          <w:sz w:val="24"/>
          <w:szCs w:val="24"/>
        </w:rPr>
        <w:t>)</w:t>
      </w:r>
    </w:p>
    <w:p w:rsidR="00800136" w:rsidRDefault="00290F36" w:rsidP="00800136">
      <w:pPr>
        <w:pStyle w:val="Paragrafoelenco"/>
        <w:numPr>
          <w:ilvl w:val="0"/>
          <w:numId w:val="2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</w:t>
      </w:r>
      <w:r w:rsidR="00800136">
        <w:rPr>
          <w:color w:val="000000" w:themeColor="text1"/>
          <w:sz w:val="24"/>
          <w:szCs w:val="24"/>
        </w:rPr>
        <w:t>alvolta per studi chimici</w:t>
      </w:r>
      <w:r w:rsidR="00646514">
        <w:rPr>
          <w:color w:val="000000" w:themeColor="text1"/>
          <w:sz w:val="24"/>
          <w:szCs w:val="24"/>
        </w:rPr>
        <w:t xml:space="preserve"> approfonditi</w:t>
      </w:r>
      <w:r w:rsidR="00800136">
        <w:rPr>
          <w:color w:val="000000" w:themeColor="text1"/>
          <w:sz w:val="24"/>
          <w:szCs w:val="24"/>
        </w:rPr>
        <w:t xml:space="preserve"> si calcola anche l’affinità tra la miscela e la fase mobile dovuta</w:t>
      </w:r>
      <w:r>
        <w:rPr>
          <w:color w:val="000000" w:themeColor="text1"/>
          <w:sz w:val="24"/>
          <w:szCs w:val="24"/>
        </w:rPr>
        <w:t xml:space="preserve"> alle loro interazioni chimiche, responsabile della diversa velocità di migrazione dei componenti. </w:t>
      </w:r>
    </w:p>
    <w:p w:rsidR="000C7E8B" w:rsidRDefault="000C7E8B" w:rsidP="000C7E8B">
      <w:pPr>
        <w:pStyle w:val="Paragrafoelenco"/>
        <w:rPr>
          <w:color w:val="000000" w:themeColor="text1"/>
          <w:sz w:val="24"/>
          <w:szCs w:val="24"/>
        </w:rPr>
      </w:pPr>
    </w:p>
    <w:p w:rsidR="000C7E8B" w:rsidRPr="00800136" w:rsidRDefault="000C7E8B" w:rsidP="000C7E8B">
      <w:pPr>
        <w:pStyle w:val="Paragrafoelenco"/>
        <w:rPr>
          <w:color w:val="000000" w:themeColor="text1"/>
          <w:sz w:val="24"/>
          <w:szCs w:val="24"/>
        </w:rPr>
      </w:pPr>
      <w:r>
        <w:rPr>
          <w:rFonts w:ascii="Calibri" w:hAnsi="Calibri" w:cs="Calibri"/>
          <w:noProof/>
          <w:color w:val="000000"/>
          <w:bdr w:val="none" w:sz="0" w:space="0" w:color="auto" w:frame="1"/>
          <w:lang w:eastAsia="it-IT"/>
        </w:rPr>
        <w:drawing>
          <wp:inline distT="0" distB="0" distL="0" distR="0">
            <wp:extent cx="3764580" cy="3103123"/>
            <wp:effectExtent l="19050" t="0" r="7320" b="0"/>
            <wp:docPr id="4" name="Immagine 4" descr="https://lh5.googleusercontent.com/qRugjUnlSSreb2lsnU8FZBpU0U3HJkZ049XAyxMHnTSXGVcYN_HVOxQRv9krPKZwzOUY-rswxYoIjee64XVSdd-qHWvkNer4qW9m4FMtaLov4wZBBS6lxLjoLs84Ea90S0Gcj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h5.googleusercontent.com/qRugjUnlSSreb2lsnU8FZBpU0U3HJkZ049XAyxMHnTSXGVcYN_HVOxQRv9krPKZwzOUY-rswxYoIjee64XVSdd-qHWvkNer4qW9m4FMtaLov4wZBBS6lxLjoLs84Ea90S0Gcjnw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664" t="3406" r="13044" b="46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163" cy="310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EE3" w:rsidRDefault="00BE3EE3"/>
    <w:p w:rsidR="00290F36" w:rsidRDefault="00290F36"/>
    <w:p w:rsidR="00966D71" w:rsidRDefault="00966D71"/>
    <w:p w:rsidR="00966D71" w:rsidRDefault="00B03458" w:rsidP="000C7E8B">
      <w:pPr>
        <w:spacing w:line="360" w:lineRule="auto"/>
        <w:rPr>
          <w:color w:val="0070C0"/>
          <w:sz w:val="32"/>
          <w:szCs w:val="32"/>
        </w:rPr>
      </w:pPr>
      <w:r w:rsidRPr="00B03458">
        <w:rPr>
          <w:color w:val="0070C0"/>
          <w:sz w:val="32"/>
          <w:szCs w:val="32"/>
        </w:rPr>
        <w:t>Bibliografia e sitografia</w:t>
      </w:r>
    </w:p>
    <w:p w:rsidR="00293819" w:rsidRDefault="00600768" w:rsidP="000C7E8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Fonti: </w:t>
      </w:r>
    </w:p>
    <w:p w:rsidR="00293819" w:rsidRDefault="000C7E8B" w:rsidP="000C7E8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wikipedia:</w:t>
      </w:r>
      <w:r w:rsidR="00293819">
        <w:rPr>
          <w:color w:val="000000" w:themeColor="text1"/>
          <w:sz w:val="24"/>
          <w:szCs w:val="24"/>
        </w:rPr>
        <w:t xml:space="preserve"> </w:t>
      </w:r>
      <w:hyperlink r:id="rId9" w:history="1">
        <w:r w:rsidR="00387AC1">
          <w:rPr>
            <w:rStyle w:val="Collegamentoipertestuale"/>
            <w:sz w:val="24"/>
            <w:szCs w:val="24"/>
          </w:rPr>
          <w:t>https://it.wikipedia.org/wiki/Cromatografia</w:t>
        </w:r>
      </w:hyperlink>
    </w:p>
    <w:p w:rsidR="00293819" w:rsidRDefault="00293819" w:rsidP="000C7E8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chimica-online</w:t>
      </w:r>
      <w:r w:rsidR="000C7E8B">
        <w:rPr>
          <w:color w:val="000000" w:themeColor="text1"/>
          <w:sz w:val="24"/>
          <w:szCs w:val="24"/>
        </w:rPr>
        <w:t xml:space="preserve">: </w:t>
      </w:r>
      <w:hyperlink r:id="rId10" w:history="1">
        <w:r w:rsidR="000C7E8B" w:rsidRPr="000C7E8B">
          <w:rPr>
            <w:rStyle w:val="Collegamentoipertestuale"/>
            <w:sz w:val="24"/>
            <w:szCs w:val="24"/>
          </w:rPr>
          <w:t>https://www.chimica-online.it/download/cromatografia-su-carta.htm</w:t>
        </w:r>
      </w:hyperlink>
    </w:p>
    <w:p w:rsidR="00290F36" w:rsidRDefault="00600768" w:rsidP="000C7E8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canale youtube “</w:t>
      </w:r>
      <w:r w:rsidRPr="00600768">
        <w:rPr>
          <w:color w:val="000000" w:themeColor="text1"/>
          <w:sz w:val="24"/>
          <w:szCs w:val="24"/>
        </w:rPr>
        <w:t>Fondazione IDIS-Città della Scienza</w:t>
      </w:r>
      <w:r w:rsidR="00293819">
        <w:rPr>
          <w:color w:val="000000" w:themeColor="text1"/>
          <w:sz w:val="24"/>
          <w:szCs w:val="24"/>
        </w:rPr>
        <w:t>”</w:t>
      </w:r>
    </w:p>
    <w:p w:rsidR="00293819" w:rsidRDefault="00293819" w:rsidP="000C7E8B">
      <w:r w:rsidRPr="00293819">
        <w:rPr>
          <w:color w:val="000000" w:themeColor="text1"/>
          <w:sz w:val="24"/>
          <w:szCs w:val="24"/>
        </w:rPr>
        <w:t>IFOM Istituto di oncologia  molecolare</w:t>
      </w:r>
      <w:r>
        <w:rPr>
          <w:color w:val="000000" w:themeColor="text1"/>
          <w:sz w:val="24"/>
          <w:szCs w:val="24"/>
        </w:rPr>
        <w:t>:</w:t>
      </w:r>
      <w:r w:rsidRPr="00293819">
        <w:rPr>
          <w:color w:val="000000" w:themeColor="text1"/>
          <w:sz w:val="24"/>
          <w:szCs w:val="24"/>
        </w:rPr>
        <w:t xml:space="preserve"> </w:t>
      </w:r>
      <w:hyperlink r:id="rId11" w:history="1">
        <w:r w:rsidRPr="00293819">
          <w:rPr>
            <w:rStyle w:val="Collegamentoipertestuale"/>
            <w:sz w:val="24"/>
            <w:szCs w:val="24"/>
          </w:rPr>
          <w:t>https://www.ifom.eu/it/</w:t>
        </w:r>
      </w:hyperlink>
    </w:p>
    <w:p w:rsidR="008C6938" w:rsidRPr="00290F36" w:rsidRDefault="008C6938" w:rsidP="000C7E8B">
      <w:pPr>
        <w:rPr>
          <w:color w:val="000000" w:themeColor="text1"/>
          <w:sz w:val="24"/>
          <w:szCs w:val="24"/>
        </w:rPr>
      </w:pPr>
    </w:p>
    <w:p w:rsidR="00290F36" w:rsidRPr="00290F36" w:rsidRDefault="00290F36" w:rsidP="000C7E8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Applicazione utilizzata per preparare il video: Video Editor</w:t>
      </w:r>
      <w:r w:rsidR="00600768">
        <w:rPr>
          <w:color w:val="000000" w:themeColor="text1"/>
          <w:sz w:val="24"/>
          <w:szCs w:val="24"/>
        </w:rPr>
        <w:t>.</w:t>
      </w:r>
    </w:p>
    <w:p w:rsidR="00290F36" w:rsidRPr="00290F36" w:rsidRDefault="00290F36" w:rsidP="000C7E8B">
      <w:pPr>
        <w:rPr>
          <w:color w:val="0070C0"/>
          <w:sz w:val="24"/>
          <w:szCs w:val="24"/>
        </w:rPr>
      </w:pPr>
    </w:p>
    <w:p w:rsidR="00290F36" w:rsidRPr="00B03458" w:rsidRDefault="00290F36">
      <w:pPr>
        <w:rPr>
          <w:color w:val="0070C0"/>
          <w:sz w:val="32"/>
          <w:szCs w:val="32"/>
        </w:rPr>
      </w:pPr>
    </w:p>
    <w:sectPr w:rsidR="00290F36" w:rsidRPr="00B03458" w:rsidSect="00385489">
      <w:headerReference w:type="default" r:id="rId12"/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9E6" w:rsidRDefault="002269E6" w:rsidP="007203AD">
      <w:r>
        <w:separator/>
      </w:r>
    </w:p>
  </w:endnote>
  <w:endnote w:type="continuationSeparator" w:id="1">
    <w:p w:rsidR="002269E6" w:rsidRDefault="002269E6" w:rsidP="007203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1021"/>
      <w:gridCol w:w="8833"/>
    </w:tblGrid>
    <w:tr w:rsidR="007203AD">
      <w:tc>
        <w:tcPr>
          <w:tcW w:w="918" w:type="dxa"/>
        </w:tcPr>
        <w:p w:rsidR="007203AD" w:rsidRDefault="00314CF0">
          <w:pPr>
            <w:pStyle w:val="Pidipagina"/>
            <w:jc w:val="right"/>
            <w:rPr>
              <w:b/>
              <w:color w:val="4F81BD" w:themeColor="accent1"/>
              <w:sz w:val="32"/>
              <w:szCs w:val="32"/>
            </w:rPr>
          </w:pPr>
          <w:fldSimple w:instr=" PAGE   \* MERGEFORMAT ">
            <w:r w:rsidR="00CE5591" w:rsidRPr="00CE5591">
              <w:rPr>
                <w:b/>
                <w:noProof/>
                <w:color w:val="4F81BD" w:themeColor="accent1"/>
                <w:sz w:val="32"/>
                <w:szCs w:val="32"/>
              </w:rPr>
              <w:t>1</w:t>
            </w:r>
          </w:fldSimple>
        </w:p>
      </w:tc>
      <w:tc>
        <w:tcPr>
          <w:tcW w:w="7938" w:type="dxa"/>
        </w:tcPr>
        <w:p w:rsidR="007203AD" w:rsidRDefault="007203AD">
          <w:pPr>
            <w:pStyle w:val="Pidipagina"/>
          </w:pPr>
        </w:p>
      </w:tc>
    </w:tr>
  </w:tbl>
  <w:p w:rsidR="007203AD" w:rsidRDefault="007203A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9E6" w:rsidRDefault="002269E6" w:rsidP="007203AD">
      <w:r>
        <w:separator/>
      </w:r>
    </w:p>
  </w:footnote>
  <w:footnote w:type="continuationSeparator" w:id="1">
    <w:p w:rsidR="002269E6" w:rsidRDefault="002269E6" w:rsidP="007203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9868"/>
    </w:tblGrid>
    <w:tr w:rsidR="00CE5591" w:rsidTr="00903C6B">
      <w:trPr>
        <w:trHeight w:val="288"/>
      </w:trPr>
      <w:sdt>
        <w:sdtPr>
          <w:rPr>
            <w:rFonts w:asciiTheme="majorHAnsi" w:eastAsiaTheme="majorEastAsia" w:hAnsiTheme="majorHAnsi" w:cstheme="majorBidi"/>
            <w:color w:val="0070C0"/>
            <w:sz w:val="36"/>
            <w:szCs w:val="36"/>
          </w:rPr>
          <w:alias w:val="Titolo"/>
          <w:id w:val="77761602"/>
          <w:placeholder>
            <w:docPart w:val="21C56C6718B74468A0466D581C9F36D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9868" w:type="dxa"/>
            </w:tcPr>
            <w:p w:rsidR="00CE5591" w:rsidRDefault="00CE5591" w:rsidP="00CE5591">
              <w:pPr>
                <w:pStyle w:val="Intestazione"/>
                <w:jc w:val="cent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 w:rsidRPr="007203AD">
                <w:rPr>
                  <w:rFonts w:asciiTheme="majorHAnsi" w:eastAsiaTheme="majorEastAsia" w:hAnsiTheme="majorHAnsi" w:cstheme="majorBidi"/>
                  <w:color w:val="0070C0"/>
                  <w:sz w:val="36"/>
                  <w:szCs w:val="36"/>
                </w:rPr>
                <w:t>SOLUZIONI E MISCUGLI: CROMATOGRAFIA</w:t>
              </w:r>
            </w:p>
          </w:tc>
        </w:sdtContent>
      </w:sdt>
    </w:tr>
  </w:tbl>
  <w:p w:rsidR="007203AD" w:rsidRDefault="007203AD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4609F"/>
    <w:multiLevelType w:val="hybridMultilevel"/>
    <w:tmpl w:val="1818AB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C354E"/>
    <w:multiLevelType w:val="hybridMultilevel"/>
    <w:tmpl w:val="090694C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72101"/>
    <w:multiLevelType w:val="hybridMultilevel"/>
    <w:tmpl w:val="B46AD2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7B40F4"/>
    <w:multiLevelType w:val="hybridMultilevel"/>
    <w:tmpl w:val="10388748"/>
    <w:lvl w:ilvl="0" w:tplc="147AD1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060FA3"/>
    <w:multiLevelType w:val="hybridMultilevel"/>
    <w:tmpl w:val="7068DD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EC342F"/>
    <w:multiLevelType w:val="hybridMultilevel"/>
    <w:tmpl w:val="723851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283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966D71"/>
    <w:rsid w:val="00037A35"/>
    <w:rsid w:val="0007772F"/>
    <w:rsid w:val="000C7E8B"/>
    <w:rsid w:val="0013649E"/>
    <w:rsid w:val="001A559F"/>
    <w:rsid w:val="002269E6"/>
    <w:rsid w:val="00290F36"/>
    <w:rsid w:val="00293819"/>
    <w:rsid w:val="002C5563"/>
    <w:rsid w:val="00314CF0"/>
    <w:rsid w:val="00351D77"/>
    <w:rsid w:val="00385489"/>
    <w:rsid w:val="00387AC1"/>
    <w:rsid w:val="003B033D"/>
    <w:rsid w:val="003B4751"/>
    <w:rsid w:val="003D173B"/>
    <w:rsid w:val="005E0389"/>
    <w:rsid w:val="005E7F79"/>
    <w:rsid w:val="005F03FD"/>
    <w:rsid w:val="00600768"/>
    <w:rsid w:val="00646514"/>
    <w:rsid w:val="006D3FEF"/>
    <w:rsid w:val="006F2788"/>
    <w:rsid w:val="007203AD"/>
    <w:rsid w:val="0074409D"/>
    <w:rsid w:val="0074468D"/>
    <w:rsid w:val="007F171D"/>
    <w:rsid w:val="00800136"/>
    <w:rsid w:val="0084010B"/>
    <w:rsid w:val="0086164F"/>
    <w:rsid w:val="008C6938"/>
    <w:rsid w:val="00966D71"/>
    <w:rsid w:val="009D7701"/>
    <w:rsid w:val="009E1A97"/>
    <w:rsid w:val="00A2336C"/>
    <w:rsid w:val="00A5594F"/>
    <w:rsid w:val="00B03458"/>
    <w:rsid w:val="00B27582"/>
    <w:rsid w:val="00B53C8C"/>
    <w:rsid w:val="00BC3133"/>
    <w:rsid w:val="00BE3EE3"/>
    <w:rsid w:val="00CE5591"/>
    <w:rsid w:val="00E4210E"/>
    <w:rsid w:val="00EF07AE"/>
    <w:rsid w:val="00FF5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548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3649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203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03AD"/>
  </w:style>
  <w:style w:type="paragraph" w:styleId="Pidipagina">
    <w:name w:val="footer"/>
    <w:basedOn w:val="Normale"/>
    <w:link w:val="PidipaginaCarattere"/>
    <w:uiPriority w:val="99"/>
    <w:unhideWhenUsed/>
    <w:rsid w:val="007203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03A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03A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03A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293819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9381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fom.eu/it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www.chimica-online.it/download/cromatografia-su-carta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t.wikipedia.org/wiki/Cromatografia%23:~:text=La%20cromatografia%20(dal%20greco%20%CF%87%CF%81%E1%BF%B6%CE%BC%CE%B1,muove%20lungo%20una%20direzione%20definita.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1C56C6718B74468A0466D581C9F36D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5C9340B-B08C-4C0F-A0DB-66DFB4394F93}"/>
      </w:docPartPr>
      <w:docPartBody>
        <w:p w:rsidR="00000000" w:rsidRDefault="00E35CFE" w:rsidP="00E35CFE">
          <w:pPr>
            <w:pStyle w:val="21C56C6718B74468A0466D581C9F36D9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[Digitare il titolo del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0B1483"/>
    <w:rsid w:val="00096E52"/>
    <w:rsid w:val="000B1483"/>
    <w:rsid w:val="00241B72"/>
    <w:rsid w:val="002C4973"/>
    <w:rsid w:val="00415ADA"/>
    <w:rsid w:val="00527777"/>
    <w:rsid w:val="00960A25"/>
    <w:rsid w:val="00B405AC"/>
    <w:rsid w:val="00E35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5AD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737BAC69A3B640B8830A5EE324D2DA98">
    <w:name w:val="737BAC69A3B640B8830A5EE324D2DA98"/>
    <w:rsid w:val="000B1483"/>
  </w:style>
  <w:style w:type="paragraph" w:customStyle="1" w:styleId="9DF497D4328A4DD18C93D3DF908C3BCF">
    <w:name w:val="9DF497D4328A4DD18C93D3DF908C3BCF"/>
    <w:rsid w:val="000B1483"/>
  </w:style>
  <w:style w:type="paragraph" w:customStyle="1" w:styleId="91D935DA36C64E5F83FF367A3E551332">
    <w:name w:val="91D935DA36C64E5F83FF367A3E551332"/>
    <w:rsid w:val="000B1483"/>
  </w:style>
  <w:style w:type="paragraph" w:customStyle="1" w:styleId="070355ABB81F4B4CBEAA72DAC0CB08DA">
    <w:name w:val="070355ABB81F4B4CBEAA72DAC0CB08DA"/>
    <w:rsid w:val="000B1483"/>
  </w:style>
  <w:style w:type="paragraph" w:customStyle="1" w:styleId="49CAA787272840B8BA71520915931CC9">
    <w:name w:val="49CAA787272840B8BA71520915931CC9"/>
    <w:rsid w:val="000B1483"/>
  </w:style>
  <w:style w:type="paragraph" w:customStyle="1" w:styleId="A49BD474A66440DC92ABEED303856800">
    <w:name w:val="A49BD474A66440DC92ABEED303856800"/>
    <w:rsid w:val="000B1483"/>
  </w:style>
  <w:style w:type="paragraph" w:customStyle="1" w:styleId="C89905A1F35A406AAD0F26C73152F787">
    <w:name w:val="C89905A1F35A406AAD0F26C73152F787"/>
    <w:rsid w:val="000B1483"/>
  </w:style>
  <w:style w:type="paragraph" w:customStyle="1" w:styleId="21C56C6718B74468A0466D581C9F36D9">
    <w:name w:val="21C56C6718B74468A0466D581C9F36D9"/>
    <w:rsid w:val="00E35CF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Zoe Fumagalli 5DLSA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SOLUZIONI E MISCUGLI: CROMATOGRAFIA</vt:lpstr>
    </vt:vector>
  </TitlesOfParts>
  <Company/>
  <LinksUpToDate>false</LinksUpToDate>
  <CharactersWithSpaces>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SOLUZIONI E MISCUGLI: CROMATOGRAFIA</dc:title>
  <dc:creator>Fumagalli</dc:creator>
  <cp:lastModifiedBy>Fumagalli</cp:lastModifiedBy>
  <cp:revision>3</cp:revision>
  <dcterms:created xsi:type="dcterms:W3CDTF">2021-02-16T16:48:00Z</dcterms:created>
  <dcterms:modified xsi:type="dcterms:W3CDTF">2021-02-21T17:22:00Z</dcterms:modified>
</cp:coreProperties>
</file>